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9" w:rsidRPr="00552F39" w:rsidRDefault="00552F39">
      <w:pPr>
        <w:rPr>
          <w:b/>
        </w:rPr>
      </w:pPr>
      <w:r w:rsidRPr="00552F39">
        <w:rPr>
          <w:b/>
        </w:rPr>
        <w:t>表一</w:t>
      </w:r>
    </w:p>
    <w:tbl>
      <w:tblPr>
        <w:tblpPr w:leftFromText="180" w:rightFromText="180" w:vertAnchor="page" w:horzAnchor="margin" w:tblpY="2431"/>
        <w:tblW w:w="13088" w:type="dxa"/>
        <w:tblLook w:val="04A0"/>
      </w:tblPr>
      <w:tblGrid>
        <w:gridCol w:w="1084"/>
        <w:gridCol w:w="1237"/>
        <w:gridCol w:w="1114"/>
        <w:gridCol w:w="618"/>
        <w:gridCol w:w="990"/>
        <w:gridCol w:w="990"/>
        <w:gridCol w:w="1114"/>
        <w:gridCol w:w="1360"/>
        <w:gridCol w:w="990"/>
        <w:gridCol w:w="1485"/>
        <w:gridCol w:w="2106"/>
      </w:tblGrid>
      <w:tr w:rsidR="00552F39" w:rsidRPr="006A20D8" w:rsidTr="00AE4A36">
        <w:trPr>
          <w:trHeight w:val="736"/>
        </w:trPr>
        <w:tc>
          <w:tcPr>
            <w:tcW w:w="13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珲春林区基层</w:t>
            </w:r>
            <w:r w:rsidRPr="002B3187">
              <w:rPr>
                <w:rFonts w:ascii="宋体" w:hAnsi="宋体" w:cs="宋体" w:hint="eastAsia"/>
                <w:color w:val="000000"/>
                <w:sz w:val="32"/>
                <w:szCs w:val="32"/>
              </w:rPr>
              <w:t>法院</w:t>
            </w:r>
            <w:r w:rsidRPr="002B3187">
              <w:rPr>
                <w:rFonts w:ascii="宋体" w:hAnsi="宋体" w:cs="宋体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8</w:t>
            </w:r>
            <w:r w:rsidRPr="002B3187">
              <w:rPr>
                <w:rFonts w:ascii="宋体" w:hAnsi="宋体" w:cs="宋体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下半年</w:t>
            </w:r>
            <w:proofErr w:type="gramStart"/>
            <w:r w:rsidRPr="002B3187">
              <w:rPr>
                <w:rFonts w:ascii="宋体" w:hAnsi="宋体" w:cs="宋体" w:hint="eastAsia"/>
                <w:color w:val="000000"/>
                <w:sz w:val="32"/>
                <w:szCs w:val="32"/>
              </w:rPr>
              <w:t>不</w:t>
            </w:r>
            <w:proofErr w:type="gramEnd"/>
            <w:r w:rsidRPr="002B3187">
              <w:rPr>
                <w:rFonts w:ascii="宋体" w:hAnsi="宋体" w:cs="宋体" w:hint="eastAsia"/>
                <w:color w:val="000000"/>
                <w:sz w:val="32"/>
                <w:szCs w:val="32"/>
              </w:rPr>
              <w:t>上网文书数据公示</w:t>
            </w:r>
          </w:p>
        </w:tc>
      </w:tr>
      <w:tr w:rsidR="00552F39" w:rsidRPr="006A20D8" w:rsidTr="00AE4A36">
        <w:trPr>
          <w:trHeight w:val="44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上网文书总数</w:t>
            </w:r>
          </w:p>
        </w:tc>
        <w:tc>
          <w:tcPr>
            <w:tcW w:w="12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上网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原因</w:t>
            </w:r>
          </w:p>
        </w:tc>
      </w:tr>
      <w:tr w:rsidR="00552F39" w:rsidRPr="006A20D8" w:rsidTr="00AE4A36">
        <w:trPr>
          <w:trHeight w:val="44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>非裁判文书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>未生效裁判文书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>生效裁判文书经审批</w:t>
            </w:r>
            <w:proofErr w:type="gramStart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szCs w:val="21"/>
              </w:rPr>
              <w:t>上网</w:t>
            </w:r>
          </w:p>
        </w:tc>
      </w:tr>
      <w:tr w:rsidR="00AE4A36" w:rsidRPr="006A20D8" w:rsidTr="00AE4A36">
        <w:trPr>
          <w:trHeight w:val="44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涉及国家秘密的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未成年人犯罪的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以调解方式结案的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确认人民调解协议效力的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离婚诉讼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涉及未成年子女抚养、监护的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szCs w:val="21"/>
              </w:rPr>
              <w:t>人民法院认为不宜在互联网公布的其他情形</w:t>
            </w:r>
          </w:p>
        </w:tc>
      </w:tr>
      <w:tr w:rsidR="00AE4A36" w:rsidRPr="006A20D8" w:rsidTr="00AE4A36">
        <w:trPr>
          <w:trHeight w:val="4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 w:rsidR="00AE4A36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AE4A3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 w:rsidR="00AE4A36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 w:rsidR="00AE4A36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 w:rsidR="00AE4A36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9" w:rsidRPr="006A20D8" w:rsidRDefault="00552F39" w:rsidP="00552F39">
            <w:pPr>
              <w:rPr>
                <w:rFonts w:ascii="宋体" w:hAnsi="宋体" w:cs="宋体"/>
                <w:color w:val="00000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  <w:r w:rsidR="00AE4A36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9" w:rsidRPr="006A20D8" w:rsidRDefault="00AE4A36" w:rsidP="00552F3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9" w:rsidRPr="006A20D8" w:rsidRDefault="00AE4A36" w:rsidP="00AE4A36">
            <w:pPr>
              <w:ind w:firstLineChars="300" w:firstLine="6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552F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01" w:rsidRDefault="00AE3E01" w:rsidP="00552F39">
      <w:pPr>
        <w:spacing w:after="0"/>
      </w:pPr>
      <w:r>
        <w:separator/>
      </w:r>
    </w:p>
  </w:endnote>
  <w:endnote w:type="continuationSeparator" w:id="0">
    <w:p w:rsidR="00AE3E01" w:rsidRDefault="00AE3E01" w:rsidP="00552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01" w:rsidRDefault="00AE3E01" w:rsidP="00552F39">
      <w:pPr>
        <w:spacing w:after="0"/>
      </w:pPr>
      <w:r>
        <w:separator/>
      </w:r>
    </w:p>
  </w:footnote>
  <w:footnote w:type="continuationSeparator" w:id="0">
    <w:p w:rsidR="00AE3E01" w:rsidRDefault="00AE3E01" w:rsidP="00552F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2F39"/>
    <w:rsid w:val="0069363F"/>
    <w:rsid w:val="008B7726"/>
    <w:rsid w:val="009E4C66"/>
    <w:rsid w:val="00A30595"/>
    <w:rsid w:val="00AE3E01"/>
    <w:rsid w:val="00AE4A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F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F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F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F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Micorosoft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张昕</cp:lastModifiedBy>
  <cp:revision>2</cp:revision>
  <dcterms:created xsi:type="dcterms:W3CDTF">2019-07-16T06:08:00Z</dcterms:created>
  <dcterms:modified xsi:type="dcterms:W3CDTF">2019-07-16T06:08:00Z</dcterms:modified>
</cp:coreProperties>
</file>